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8F7EF" w14:textId="77777777" w:rsidR="00BC092C" w:rsidRPr="00BC092C" w:rsidRDefault="00BC092C" w:rsidP="00BC092C">
      <w:pPr>
        <w:rPr>
          <w:rFonts w:ascii="Times New Roman" w:eastAsia="Times New Roman" w:hAnsi="Times New Roman" w:cs="Times New Roman"/>
        </w:rPr>
      </w:pPr>
      <w:r w:rsidRPr="00BC092C">
        <w:rPr>
          <w:rFonts w:ascii="Times New Roman" w:eastAsia="Times New Roman" w:hAnsi="Times New Roman" w:cs="Times New Roman"/>
        </w:rPr>
        <w:t xml:space="preserve">Evan </w:t>
      </w:r>
      <w:proofErr w:type="spellStart"/>
      <w:r w:rsidRPr="00BC092C">
        <w:rPr>
          <w:rFonts w:ascii="Times New Roman" w:eastAsia="Times New Roman" w:hAnsi="Times New Roman" w:cs="Times New Roman"/>
        </w:rPr>
        <w:t>Malkiewich</w:t>
      </w:r>
      <w:proofErr w:type="spellEnd"/>
      <w:r w:rsidRPr="00BC092C">
        <w:rPr>
          <w:rFonts w:ascii="Times New Roman" w:eastAsia="Times New Roman" w:hAnsi="Times New Roman" w:cs="Times New Roman"/>
        </w:rPr>
        <w:t xml:space="preserve"> is a clinical social worker at Boston Medical center where he works as part of the CATALYST Clinic, a program providing therapy and support for adolescents and young adults struggling with substance use. Evan is a graduate of the USC School of Social Work, and is trained in a multidisciplinary approach which uses a combination of </w:t>
      </w:r>
      <w:proofErr w:type="gramStart"/>
      <w:r w:rsidRPr="00BC092C">
        <w:rPr>
          <w:rFonts w:ascii="Times New Roman" w:eastAsia="Times New Roman" w:hAnsi="Times New Roman" w:cs="Times New Roman"/>
        </w:rPr>
        <w:t>evidence based</w:t>
      </w:r>
      <w:proofErr w:type="gramEnd"/>
      <w:r w:rsidRPr="00BC092C">
        <w:rPr>
          <w:rFonts w:ascii="Times New Roman" w:eastAsia="Times New Roman" w:hAnsi="Times New Roman" w:cs="Times New Roman"/>
        </w:rPr>
        <w:t xml:space="preserve"> interventions to help patients struggling with substance use and mental health challenges. He is proud to be part of a team that shows such tireless dedication to serving the population of youth struggling with addiction.</w:t>
      </w:r>
    </w:p>
    <w:p w14:paraId="1ECC18C3" w14:textId="77777777" w:rsidR="00695775" w:rsidRDefault="00695775"/>
    <w:sectPr w:rsidR="00695775" w:rsidSect="00F8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2C"/>
    <w:rsid w:val="00695775"/>
    <w:rsid w:val="00BC092C"/>
    <w:rsid w:val="00F8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7D0B5"/>
  <w15:chartTrackingRefBased/>
  <w15:docId w15:val="{E2793E58-EA78-1441-A2D5-B74DB78F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9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Northup</dc:creator>
  <cp:keywords/>
  <dc:description/>
  <cp:lastModifiedBy>Rebecca Northup</cp:lastModifiedBy>
  <cp:revision>1</cp:revision>
  <dcterms:created xsi:type="dcterms:W3CDTF">2020-10-26T16:59:00Z</dcterms:created>
  <dcterms:modified xsi:type="dcterms:W3CDTF">2020-10-26T16:59:00Z</dcterms:modified>
</cp:coreProperties>
</file>